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18" w:rsidRDefault="00992355">
      <w:pPr>
        <w:pStyle w:val="1"/>
        <w:spacing w:after="320" w:line="240" w:lineRule="auto"/>
        <w:ind w:firstLine="0"/>
        <w:jc w:val="center"/>
      </w:pPr>
      <w:r>
        <w:rPr>
          <w:rStyle w:val="a3"/>
          <w:b/>
          <w:bCs/>
        </w:rPr>
        <w:t>Сведения о списании задолженности по неналоговым платежам в</w:t>
      </w:r>
      <w:r>
        <w:rPr>
          <w:rStyle w:val="a3"/>
          <w:b/>
          <w:bCs/>
        </w:rPr>
        <w:br/>
        <w:t>бюджет муниципального образования «Муниципальный округ Увинский район Удмуртской Республики</w:t>
      </w:r>
      <w:r>
        <w:rPr>
          <w:rStyle w:val="a3"/>
          <w:b/>
          <w:bCs/>
        </w:rPr>
        <w:t>»</w:t>
      </w:r>
      <w:r>
        <w:rPr>
          <w:rStyle w:val="a3"/>
          <w:b/>
          <w:bCs/>
        </w:rPr>
        <w:br/>
      </w:r>
      <w:r>
        <w:rPr>
          <w:rStyle w:val="a3"/>
          <w:b/>
          <w:bCs/>
        </w:rPr>
        <w:t>за 2025 год</w:t>
      </w:r>
    </w:p>
    <w:p w:rsidR="00933718" w:rsidRDefault="00992355">
      <w:pPr>
        <w:pStyle w:val="1"/>
        <w:spacing w:after="0"/>
        <w:ind w:firstLine="700"/>
        <w:jc w:val="both"/>
      </w:pPr>
      <w:proofErr w:type="gramStart"/>
      <w:r>
        <w:rPr>
          <w:rStyle w:val="a3"/>
        </w:rPr>
        <w:t xml:space="preserve">В соответствии со статьей 47.2 Бюджетного кодекса Российской Федерации, постановлением Правительства </w:t>
      </w:r>
      <w:r>
        <w:rPr>
          <w:rStyle w:val="a3"/>
        </w:rPr>
        <w:t>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и утвержденными порядками принятия решений о признании</w:t>
      </w:r>
      <w:r>
        <w:rPr>
          <w:rStyle w:val="a3"/>
        </w:rPr>
        <w:t xml:space="preserve"> безнадежной к взысканию задолженности по неналоговым доходам, главными администраторами доходов бюджета проводится работа по списанию безнадежной</w:t>
      </w:r>
      <w:proofErr w:type="gramEnd"/>
      <w:r>
        <w:rPr>
          <w:rStyle w:val="a3"/>
        </w:rPr>
        <w:t xml:space="preserve"> к взысканию задолженности по администрируемым доходным источникам.</w:t>
      </w:r>
    </w:p>
    <w:p w:rsidR="00933718" w:rsidRDefault="00992355">
      <w:pPr>
        <w:pStyle w:val="1"/>
        <w:spacing w:after="160"/>
        <w:ind w:firstLine="700"/>
        <w:jc w:val="both"/>
      </w:pPr>
      <w:r>
        <w:rPr>
          <w:rStyle w:val="a3"/>
        </w:rPr>
        <w:t>За 2025 год списана безнадежная к взыскани</w:t>
      </w:r>
      <w:r>
        <w:rPr>
          <w:rStyle w:val="a3"/>
        </w:rPr>
        <w:t xml:space="preserve">ю задолженность (включая пени) по арендной плате за землю </w:t>
      </w:r>
      <w:r>
        <w:rPr>
          <w:rStyle w:val="a3"/>
        </w:rPr>
        <w:t>в сумме 268 118,14</w:t>
      </w:r>
      <w:bookmarkStart w:id="0" w:name="_GoBack"/>
      <w:bookmarkEnd w:id="0"/>
      <w:r>
        <w:rPr>
          <w:rStyle w:val="a3"/>
        </w:rPr>
        <w:t xml:space="preserve"> тыс. рублей.</w:t>
      </w:r>
    </w:p>
    <w:sectPr w:rsidR="00933718">
      <w:pgSz w:w="11900" w:h="16840"/>
      <w:pgMar w:top="1114" w:right="808" w:bottom="1114" w:left="1674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92355">
      <w:r>
        <w:separator/>
      </w:r>
    </w:p>
  </w:endnote>
  <w:endnote w:type="continuationSeparator" w:id="0">
    <w:p w:rsidR="00000000" w:rsidRDefault="0099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718" w:rsidRDefault="00933718"/>
  </w:footnote>
  <w:footnote w:type="continuationSeparator" w:id="0">
    <w:p w:rsidR="00933718" w:rsidRDefault="009337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33718"/>
    <w:rsid w:val="00933718"/>
    <w:rsid w:val="0099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8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8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Марахина Людмила Александровна</dc:creator>
  <cp:keywords/>
  <cp:lastModifiedBy>User</cp:lastModifiedBy>
  <cp:revision>2</cp:revision>
  <dcterms:created xsi:type="dcterms:W3CDTF">2026-06-17T05:44:00Z</dcterms:created>
  <dcterms:modified xsi:type="dcterms:W3CDTF">2026-06-17T05:45:00Z</dcterms:modified>
</cp:coreProperties>
</file>