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3C" w:rsidRDefault="002A698D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4"/>
        <w:gridCol w:w="1704"/>
        <w:gridCol w:w="4015"/>
      </w:tblGrid>
      <w:tr w:rsidR="00B65D3C">
        <w:trPr>
          <w:trHeight w:val="2705"/>
        </w:trPr>
        <w:tc>
          <w:tcPr>
            <w:tcW w:w="3974" w:type="dxa"/>
            <w:shd w:val="clear" w:color="auto" w:fill="auto"/>
          </w:tcPr>
          <w:p w:rsidR="00B65D3C" w:rsidRDefault="002A6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B65D3C" w:rsidRDefault="002A698D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B65D3C" w:rsidRDefault="00B65D3C">
            <w:pPr>
              <w:jc w:val="center"/>
              <w:rPr>
                <w:b/>
              </w:rPr>
            </w:pP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B65D3C" w:rsidRDefault="002A698D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B65D3C" w:rsidRDefault="002A698D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B65D3C" w:rsidRPr="0082575E" w:rsidRDefault="00B65D3C">
            <w:pPr>
              <w:jc w:val="center"/>
              <w:rPr>
                <w:color w:val="000000"/>
              </w:rPr>
            </w:pPr>
          </w:p>
          <w:p w:rsidR="00B65D3C" w:rsidRDefault="002A698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05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52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4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B65D3C" w:rsidRDefault="00B65D3C">
            <w:pPr>
              <w:rPr>
                <w:sz w:val="28"/>
                <w:szCs w:val="28"/>
              </w:rPr>
            </w:pPr>
          </w:p>
        </w:tc>
        <w:tc>
          <w:tcPr>
            <w:tcW w:w="4015" w:type="dxa"/>
            <w:shd w:val="clear" w:color="auto" w:fill="auto"/>
          </w:tcPr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B65D3C" w:rsidRDefault="002A6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B65D3C" w:rsidRDefault="00B65D3C">
            <w:pPr>
              <w:jc w:val="center"/>
              <w:rPr>
                <w:sz w:val="28"/>
                <w:szCs w:val="28"/>
              </w:rPr>
            </w:pP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B65D3C" w:rsidRDefault="002A698D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B65D3C" w:rsidRDefault="002A698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B65D3C" w:rsidRDefault="00B65D3C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B65D3C" w:rsidRDefault="002A698D">
      <w:pPr>
        <w:tabs>
          <w:tab w:val="left" w:pos="180"/>
        </w:tabs>
        <w:jc w:val="right"/>
      </w:pPr>
      <w:r>
        <w:rPr>
          <w:sz w:val="16"/>
          <w:szCs w:val="16"/>
        </w:rPr>
        <w:t>Экземпляр № ___</w:t>
      </w:r>
    </w:p>
    <w:p w:rsidR="00B65D3C" w:rsidRDefault="00B65D3C">
      <w:pPr>
        <w:rPr>
          <w:b/>
          <w:sz w:val="16"/>
          <w:szCs w:val="16"/>
        </w:rPr>
      </w:pPr>
    </w:p>
    <w:p w:rsidR="00B65D3C" w:rsidRDefault="002A698D">
      <w:pPr>
        <w:jc w:val="center"/>
      </w:pPr>
      <w:r>
        <w:rPr>
          <w:b/>
          <w:bCs/>
        </w:rPr>
        <w:t xml:space="preserve">Отчет </w:t>
      </w:r>
    </w:p>
    <w:p w:rsidR="00362B5D" w:rsidRPr="00362B5D" w:rsidRDefault="002A698D">
      <w:pPr>
        <w:tabs>
          <w:tab w:val="left" w:pos="180"/>
        </w:tabs>
        <w:jc w:val="center"/>
        <w:rPr>
          <w:b/>
          <w:bCs/>
        </w:rPr>
      </w:pPr>
      <w:r w:rsidRPr="00362B5D">
        <w:rPr>
          <w:b/>
        </w:rPr>
        <w:t>по результатам проведения проверки о</w:t>
      </w:r>
      <w:r w:rsidRPr="00362B5D">
        <w:rPr>
          <w:b/>
          <w:bCs/>
        </w:rPr>
        <w:t xml:space="preserve">тчета об исполнении бюджета муниципального образования «Муниципальный округ </w:t>
      </w:r>
      <w:proofErr w:type="spellStart"/>
      <w:r w:rsidRPr="00362B5D">
        <w:rPr>
          <w:b/>
          <w:bCs/>
        </w:rPr>
        <w:t>Увинский</w:t>
      </w:r>
      <w:proofErr w:type="spellEnd"/>
      <w:r w:rsidRPr="00362B5D">
        <w:rPr>
          <w:b/>
          <w:bCs/>
        </w:rPr>
        <w:t xml:space="preserve"> район Удмуртской Республики» </w:t>
      </w:r>
    </w:p>
    <w:p w:rsidR="00B65D3C" w:rsidRPr="00362B5D" w:rsidRDefault="002A698D">
      <w:pPr>
        <w:tabs>
          <w:tab w:val="left" w:pos="180"/>
        </w:tabs>
        <w:jc w:val="center"/>
      </w:pPr>
      <w:r w:rsidRPr="00362B5D">
        <w:rPr>
          <w:b/>
          <w:bCs/>
        </w:rPr>
        <w:t xml:space="preserve">за </w:t>
      </w:r>
      <w:r w:rsidR="00C24B14">
        <w:rPr>
          <w:b/>
          <w:bCs/>
        </w:rPr>
        <w:t>9</w:t>
      </w:r>
      <w:r w:rsidRPr="00362B5D">
        <w:rPr>
          <w:b/>
          <w:bCs/>
        </w:rPr>
        <w:t xml:space="preserve"> </w:t>
      </w:r>
      <w:r w:rsidR="00C24B14">
        <w:rPr>
          <w:b/>
          <w:bCs/>
        </w:rPr>
        <w:t>месяцев</w:t>
      </w:r>
      <w:r w:rsidRPr="00362B5D">
        <w:rPr>
          <w:b/>
          <w:bCs/>
        </w:rPr>
        <w:t xml:space="preserve"> 202</w:t>
      </w:r>
      <w:r w:rsidR="009C5D51">
        <w:rPr>
          <w:b/>
          <w:bCs/>
        </w:rPr>
        <w:t>5</w:t>
      </w:r>
      <w:r w:rsidRPr="00362B5D">
        <w:rPr>
          <w:b/>
          <w:bCs/>
        </w:rPr>
        <w:t xml:space="preserve"> года.</w:t>
      </w:r>
    </w:p>
    <w:p w:rsidR="00B65D3C" w:rsidRDefault="00B65D3C">
      <w:pPr>
        <w:tabs>
          <w:tab w:val="left" w:pos="180"/>
        </w:tabs>
        <w:jc w:val="both"/>
        <w:rPr>
          <w:b/>
          <w:bCs/>
        </w:rPr>
      </w:pPr>
    </w:p>
    <w:p w:rsidR="00B65D3C" w:rsidRDefault="002A698D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B65D3C" w:rsidRDefault="002A698D">
      <w:pPr>
        <w:tabs>
          <w:tab w:val="left" w:pos="180"/>
        </w:tabs>
        <w:ind w:firstLine="606"/>
        <w:jc w:val="both"/>
      </w:pPr>
      <w:r>
        <w:tab/>
        <w:t xml:space="preserve">Проверка Отчета об исполнении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за </w:t>
      </w:r>
      <w:r w:rsidR="00C24B14">
        <w:t>9</w:t>
      </w:r>
      <w:r>
        <w:t xml:space="preserve"> </w:t>
      </w:r>
      <w:r w:rsidR="00C24B14">
        <w:t>месяцев</w:t>
      </w:r>
      <w:r>
        <w:t xml:space="preserve"> 202</w:t>
      </w:r>
      <w:r w:rsidR="009C5D51">
        <w:t>5</w:t>
      </w:r>
      <w:r>
        <w:t xml:space="preserve"> года   проведена  в соответствии с требованиями Бюджетного кодекса Российской Федерации (дале</w:t>
      </w:r>
      <w:proofErr w:type="gramStart"/>
      <w:r>
        <w:t>е-</w:t>
      </w:r>
      <w:proofErr w:type="gramEnd"/>
      <w:r>
        <w:t xml:space="preserve">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9C5D51">
        <w:t>5</w:t>
      </w:r>
      <w:r>
        <w:t xml:space="preserve"> год.</w:t>
      </w:r>
    </w:p>
    <w:p w:rsidR="00B65D3C" w:rsidRDefault="002A698D">
      <w:pPr>
        <w:ind w:firstLine="606"/>
        <w:jc w:val="both"/>
      </w:pPr>
      <w:r>
        <w:t xml:space="preserve"> </w:t>
      </w:r>
      <w:proofErr w:type="gramStart"/>
      <w:r>
        <w:t xml:space="preserve">Целью проверки исполнения бюджета района за </w:t>
      </w:r>
      <w:r w:rsidR="00C24B14">
        <w:t>9</w:t>
      </w:r>
      <w:r>
        <w:t xml:space="preserve"> </w:t>
      </w:r>
      <w:r w:rsidR="00C24B14">
        <w:t>месяцев</w:t>
      </w:r>
      <w:r>
        <w:t xml:space="preserve"> 202</w:t>
      </w:r>
      <w:r w:rsidR="009C5D51">
        <w:t>5</w:t>
      </w:r>
      <w:r>
        <w:t xml:space="preserve"> года является определение полноты поступления доходов и иных платежей в бюджет района, привлечения и погашения источников финансирования дефицита бюджета, фактического расходования средств бюджета района по сравнению с показателями, утвержденными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</w:t>
      </w:r>
      <w:proofErr w:type="gramEnd"/>
      <w:r>
        <w:t xml:space="preserve"> 202</w:t>
      </w:r>
      <w:r w:rsidR="009C5D51">
        <w:t>5</w:t>
      </w:r>
      <w:r>
        <w:t xml:space="preserve"> год и плановый период 202</w:t>
      </w:r>
      <w:r w:rsidR="009C5D51">
        <w:t>6</w:t>
      </w:r>
      <w:r>
        <w:t xml:space="preserve"> и 202</w:t>
      </w:r>
      <w:r w:rsidR="009C5D51">
        <w:t>7</w:t>
      </w:r>
      <w:r>
        <w:t xml:space="preserve"> годов» по объему и структуре, а также установлению законности, целевого назначения и эффективности финансирования и использования средств бюджета района за </w:t>
      </w:r>
      <w:r w:rsidR="00C24B14">
        <w:t>9</w:t>
      </w:r>
      <w:r>
        <w:t xml:space="preserve"> </w:t>
      </w:r>
      <w:r w:rsidR="00C24B14">
        <w:t>месяцев</w:t>
      </w:r>
      <w:r>
        <w:t xml:space="preserve"> 202</w:t>
      </w:r>
      <w:r w:rsidR="009C5D51">
        <w:t>5</w:t>
      </w:r>
      <w:r>
        <w:t xml:space="preserve"> года.</w:t>
      </w:r>
    </w:p>
    <w:p w:rsidR="00B65D3C" w:rsidRDefault="002A698D">
      <w:pPr>
        <w:ind w:firstLine="606"/>
        <w:jc w:val="both"/>
      </w:pPr>
      <w:r>
        <w:t xml:space="preserve">Предметом экспертно-аналитического мероприятия явились муниципальные правовые акты и иные распорядительные документы, обосновывающие действия со средствами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Республики».</w:t>
      </w:r>
    </w:p>
    <w:p w:rsidR="00B65D3C" w:rsidRDefault="002A698D">
      <w:pPr>
        <w:ind w:firstLine="606"/>
        <w:jc w:val="both"/>
      </w:pPr>
      <w:r>
        <w:lastRenderedPageBreak/>
        <w:t xml:space="preserve">Объекты экспертно-аналитического мероприятия: Администрация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</w:t>
      </w:r>
      <w:proofErr w:type="gramStart"/>
      <w:r>
        <w:t>е-</w:t>
      </w:r>
      <w:proofErr w:type="gramEnd"/>
      <w:r>
        <w:t xml:space="preserve"> Администрация),  Управление финансов Администрации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(далее- Управление финансов). </w:t>
      </w:r>
    </w:p>
    <w:p w:rsidR="00B65D3C" w:rsidRDefault="00B65D3C">
      <w:pPr>
        <w:ind w:firstLine="606"/>
        <w:jc w:val="both"/>
      </w:pPr>
    </w:p>
    <w:p w:rsidR="00B65D3C" w:rsidRDefault="002A698D">
      <w:pPr>
        <w:pStyle w:val="af1"/>
        <w:tabs>
          <w:tab w:val="left" w:pos="180"/>
        </w:tabs>
        <w:ind w:left="0" w:firstLine="284"/>
        <w:jc w:val="center"/>
      </w:pPr>
      <w:r>
        <w:t>По результатам экспертно-аналитического мероприятия Контрольно-счетный орган отмечает следующее:</w:t>
      </w:r>
    </w:p>
    <w:p w:rsidR="00B65D3C" w:rsidRDefault="002A698D">
      <w:pPr>
        <w:pStyle w:val="af1"/>
        <w:tabs>
          <w:tab w:val="left" w:pos="180"/>
        </w:tabs>
        <w:ind w:left="0" w:firstLine="284"/>
        <w:jc w:val="both"/>
      </w:pPr>
      <w:r>
        <w:t xml:space="preserve"> Анализ отчета об исполнении бюджета района за </w:t>
      </w:r>
      <w:r w:rsidR="00C24B14">
        <w:t>9</w:t>
      </w:r>
      <w:r>
        <w:t xml:space="preserve"> </w:t>
      </w:r>
      <w:r w:rsidR="00C24B14">
        <w:t>месяцев</w:t>
      </w:r>
      <w:r>
        <w:t xml:space="preserve"> 202</w:t>
      </w:r>
      <w:r w:rsidR="009C5D51">
        <w:t>5</w:t>
      </w:r>
      <w:r>
        <w:t xml:space="preserve"> года осуществлялся путем сравнения значений бюджетного назначения по кодам бюджетной классификации с данными, приведенными в отчете и соответствующему периоду прошлого года.</w:t>
      </w:r>
    </w:p>
    <w:p w:rsidR="00B65D3C" w:rsidRDefault="002A698D">
      <w:pPr>
        <w:jc w:val="both"/>
      </w:pPr>
      <w:r>
        <w:tab/>
        <w:t xml:space="preserve">Отчет об исполнении бюджета муниципального образования «Муниципальный округ  </w:t>
      </w:r>
      <w:proofErr w:type="spellStart"/>
      <w:r>
        <w:t>Увинский</w:t>
      </w:r>
      <w:proofErr w:type="spellEnd"/>
      <w:r>
        <w:t xml:space="preserve"> район Удмуртской Республики» за </w:t>
      </w:r>
      <w:r w:rsidR="00C24B14">
        <w:t>9</w:t>
      </w:r>
      <w:r>
        <w:t xml:space="preserve"> </w:t>
      </w:r>
      <w:r w:rsidR="00C24B14">
        <w:t>месяцев</w:t>
      </w:r>
      <w:r>
        <w:t xml:space="preserve"> 202</w:t>
      </w:r>
      <w:r w:rsidR="009C5D51">
        <w:t>5</w:t>
      </w:r>
      <w:r>
        <w:t xml:space="preserve"> года составлен в соответствии с установленными требованиями законодательства.</w:t>
      </w:r>
    </w:p>
    <w:p w:rsidR="00B65D3C" w:rsidRDefault="002A698D">
      <w:pPr>
        <w:jc w:val="both"/>
      </w:pPr>
      <w:r>
        <w:rPr>
          <w:b/>
          <w:bCs/>
        </w:rPr>
        <w:tab/>
      </w:r>
      <w:r>
        <w:t xml:space="preserve">Контрольно-счетный орган предлагает информацию, представленную на основании анализа Отчета об исполнении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за </w:t>
      </w:r>
      <w:r w:rsidR="00C24B14">
        <w:t>9</w:t>
      </w:r>
      <w:r>
        <w:t xml:space="preserve"> </w:t>
      </w:r>
      <w:r w:rsidR="00C24B14">
        <w:t>месяцев</w:t>
      </w:r>
      <w:r>
        <w:t xml:space="preserve"> 202</w:t>
      </w:r>
      <w:r w:rsidR="009C5D51">
        <w:t>5</w:t>
      </w:r>
      <w:bookmarkStart w:id="0" w:name="_GoBack"/>
      <w:bookmarkEnd w:id="0"/>
      <w:r>
        <w:t xml:space="preserve"> года, принять к сведению. </w:t>
      </w:r>
    </w:p>
    <w:p w:rsidR="00B65D3C" w:rsidRDefault="00B65D3C">
      <w:pPr>
        <w:tabs>
          <w:tab w:val="left" w:pos="180"/>
        </w:tabs>
        <w:ind w:firstLine="180"/>
        <w:jc w:val="both"/>
        <w:rPr>
          <w:color w:val="FF6600"/>
        </w:rPr>
      </w:pPr>
    </w:p>
    <w:p w:rsidR="00B65D3C" w:rsidRDefault="00B65D3C">
      <w:pPr>
        <w:tabs>
          <w:tab w:val="left" w:pos="180"/>
        </w:tabs>
        <w:ind w:firstLine="180"/>
        <w:jc w:val="both"/>
        <w:rPr>
          <w:color w:val="FF6600"/>
        </w:rPr>
      </w:pPr>
    </w:p>
    <w:p w:rsidR="00B65D3C" w:rsidRDefault="002A698D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                                                </w:t>
      </w:r>
    </w:p>
    <w:p w:rsidR="00B65D3C" w:rsidRDefault="00B65D3C">
      <w:pPr>
        <w:tabs>
          <w:tab w:val="left" w:pos="180"/>
        </w:tabs>
        <w:jc w:val="both"/>
      </w:pPr>
    </w:p>
    <w:p w:rsidR="00B65D3C" w:rsidRDefault="002A698D">
      <w:pPr>
        <w:tabs>
          <w:tab w:val="left" w:pos="180"/>
        </w:tabs>
        <w:jc w:val="both"/>
      </w:pPr>
      <w:r>
        <w:t xml:space="preserve">                                                     </w:t>
      </w: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</w:pPr>
    </w:p>
    <w:sectPr w:rsidR="00B65D3C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F41A0"/>
    <w:multiLevelType w:val="multilevel"/>
    <w:tmpl w:val="C2608A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3C"/>
    <w:rsid w:val="002A698D"/>
    <w:rsid w:val="00362B5D"/>
    <w:rsid w:val="0082575E"/>
    <w:rsid w:val="009C5D51"/>
    <w:rsid w:val="00AD30A8"/>
    <w:rsid w:val="00B65D3C"/>
    <w:rsid w:val="00C24B14"/>
    <w:rsid w:val="00C95A99"/>
    <w:rsid w:val="00E7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2026-01-27T12:59:00Z</dcterms:created>
  <dcterms:modified xsi:type="dcterms:W3CDTF">2026-01-27T13:00:00Z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